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8A" w:rsidRDefault="00A57159" w:rsidP="00A57159">
      <w:pPr>
        <w:pStyle w:val="NoSpacing"/>
        <w:jc w:val="right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Mr. Reynolds</w:t>
      </w:r>
    </w:p>
    <w:p w:rsidR="00A57159" w:rsidRPr="00A57159" w:rsidRDefault="00A57159" w:rsidP="00A57159">
      <w:pPr>
        <w:pStyle w:val="NoSpacing"/>
        <w:ind w:right="220"/>
        <w:jc w:val="center"/>
        <w:rPr>
          <w:rFonts w:ascii="Comic Sans MS" w:hAnsi="Comic Sans MS"/>
          <w:b/>
          <w:sz w:val="28"/>
          <w:u w:val="single"/>
          <w:lang w:val="en-US"/>
        </w:rPr>
      </w:pPr>
      <w:r>
        <w:rPr>
          <w:rFonts w:ascii="Comic Sans MS" w:hAnsi="Comic Sans MS"/>
          <w:b/>
          <w:sz w:val="28"/>
          <w:u w:val="single"/>
          <w:lang w:val="en-US"/>
        </w:rPr>
        <w:t xml:space="preserve">WHAT CAN BE DONE TO INCREASE </w:t>
      </w:r>
      <w:r w:rsidRPr="00A57159">
        <w:rPr>
          <w:rFonts w:ascii="Comic Sans MS" w:hAnsi="Comic Sans MS"/>
          <w:b/>
          <w:sz w:val="28"/>
          <w:u w:val="single"/>
          <w:lang w:val="en-US"/>
        </w:rPr>
        <w:t>VOTING IN CANADA</w:t>
      </w:r>
    </w:p>
    <w:p w:rsidR="00A57159" w:rsidRPr="00A57159" w:rsidRDefault="00A57159" w:rsidP="00A57159">
      <w:pPr>
        <w:pStyle w:val="NoSpacing"/>
        <w:ind w:right="220"/>
        <w:rPr>
          <w:rFonts w:ascii="Comic Sans MS" w:hAnsi="Comic Sans MS"/>
          <w:i/>
          <w:lang w:val="en-US"/>
        </w:rPr>
      </w:pPr>
      <w:r w:rsidRPr="00A57159">
        <w:rPr>
          <w:rFonts w:ascii="Comic Sans MS" w:hAnsi="Comic Sans MS"/>
          <w:i/>
          <w:lang w:val="en-US"/>
        </w:rPr>
        <w:t>Use Pg. 91 of the Civics &amp; Citizenship Textbooks to answer the following questions.</w:t>
      </w:r>
    </w:p>
    <w:p w:rsidR="00A57159" w:rsidRDefault="00A57159" w:rsidP="00A57159">
      <w:pPr>
        <w:pStyle w:val="NoSpacing"/>
        <w:ind w:right="220"/>
        <w:rPr>
          <w:rFonts w:ascii="Comic Sans MS" w:hAnsi="Comic Sans MS"/>
          <w:i/>
          <w:sz w:val="24"/>
          <w:lang w:val="en-US"/>
        </w:rPr>
      </w:pPr>
    </w:p>
    <w:p w:rsidR="00A57159" w:rsidRDefault="00A57159" w:rsidP="00A57159">
      <w:pPr>
        <w:pStyle w:val="NoSpacing"/>
        <w:ind w:right="220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DIRECT QUESTIONS (These will literally be found in the reading…just copy the answers over)</w:t>
      </w:r>
    </w:p>
    <w:p w:rsidR="00A57159" w:rsidRDefault="00A57159" w:rsidP="00A57159">
      <w:pPr>
        <w:pStyle w:val="NoSpacing"/>
        <w:ind w:right="220"/>
        <w:rPr>
          <w:rFonts w:ascii="Comic Sans MS" w:hAnsi="Comic Sans MS"/>
          <w:b/>
          <w:sz w:val="24"/>
          <w:u w:val="single"/>
          <w:lang w:val="en-US"/>
        </w:rPr>
      </w:pPr>
    </w:p>
    <w:p w:rsidR="00A57159" w:rsidRDefault="00A57159" w:rsidP="00A57159">
      <w:pPr>
        <w:pStyle w:val="NoSpacing"/>
        <w:ind w:right="22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Voter turnout in Canada has reached an all-time low.  Identify 3 reasons non-voters use to explain why they don’t vote.</w:t>
      </w:r>
    </w:p>
    <w:p w:rsidR="00A57159" w:rsidRDefault="00A57159" w:rsidP="00A57159">
      <w:pPr>
        <w:pStyle w:val="NoSpacing"/>
        <w:ind w:right="22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-</w:t>
      </w:r>
      <w:r>
        <w:rPr>
          <w:rFonts w:ascii="Comic Sans MS" w:hAnsi="Comic Sans MS"/>
          <w:sz w:val="24"/>
          <w:lang w:val="en-US"/>
        </w:rPr>
        <w:tab/>
        <w:t>__________________________________________________</w:t>
      </w:r>
    </w:p>
    <w:p w:rsidR="00A57159" w:rsidRDefault="00A57159" w:rsidP="00A57159">
      <w:pPr>
        <w:pStyle w:val="NoSpacing"/>
        <w:ind w:right="22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-</w:t>
      </w:r>
      <w:r>
        <w:rPr>
          <w:rFonts w:ascii="Comic Sans MS" w:hAnsi="Comic Sans MS"/>
          <w:sz w:val="24"/>
          <w:lang w:val="en-US"/>
        </w:rPr>
        <w:tab/>
        <w:t>__________________________________________________</w:t>
      </w:r>
    </w:p>
    <w:p w:rsidR="00A57159" w:rsidRDefault="00A57159" w:rsidP="00A57159">
      <w:pPr>
        <w:pStyle w:val="NoSpacing"/>
        <w:ind w:right="22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-</w:t>
      </w:r>
      <w:r>
        <w:rPr>
          <w:rFonts w:ascii="Comic Sans MS" w:hAnsi="Comic Sans MS"/>
          <w:sz w:val="24"/>
          <w:lang w:val="en-US"/>
        </w:rPr>
        <w:tab/>
        <w:t>__________________________________________________</w:t>
      </w:r>
    </w:p>
    <w:p w:rsidR="00A57159" w:rsidRDefault="00A57159" w:rsidP="00A57159">
      <w:pPr>
        <w:pStyle w:val="NoSpacing"/>
        <w:ind w:right="220"/>
        <w:rPr>
          <w:rFonts w:ascii="Comic Sans MS" w:hAnsi="Comic Sans MS"/>
          <w:sz w:val="24"/>
          <w:lang w:val="en-US"/>
        </w:rPr>
      </w:pPr>
    </w:p>
    <w:p w:rsidR="00A57159" w:rsidRDefault="00A57159" w:rsidP="00A57159">
      <w:pPr>
        <w:pStyle w:val="NoSpacing"/>
        <w:ind w:right="22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2) Complete the chart below that identifies some key ideas on how we could increase voter turnout and the pros/cons on each idea.  (Word for word or summarizing)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7159" w:rsidTr="00A57159">
        <w:tc>
          <w:tcPr>
            <w:tcW w:w="3116" w:type="dxa"/>
          </w:tcPr>
          <w:p w:rsidR="00A57159" w:rsidRP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57159">
              <w:rPr>
                <w:rFonts w:ascii="Comic Sans MS" w:hAnsi="Comic Sans MS"/>
                <w:b/>
                <w:sz w:val="24"/>
                <w:szCs w:val="24"/>
                <w:lang w:val="en-US"/>
              </w:rPr>
              <w:t>PRO (YES, BECAUSE)</w:t>
            </w:r>
          </w:p>
        </w:tc>
        <w:tc>
          <w:tcPr>
            <w:tcW w:w="3117" w:type="dxa"/>
          </w:tcPr>
          <w:p w:rsidR="00A57159" w:rsidRP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57159">
              <w:rPr>
                <w:rFonts w:ascii="Comic Sans MS" w:hAnsi="Comic Sans MS"/>
                <w:b/>
                <w:sz w:val="24"/>
                <w:szCs w:val="24"/>
                <w:lang w:val="en-US"/>
              </w:rPr>
              <w:t>IDEA</w:t>
            </w:r>
          </w:p>
        </w:tc>
        <w:tc>
          <w:tcPr>
            <w:tcW w:w="3117" w:type="dxa"/>
          </w:tcPr>
          <w:p w:rsidR="00A57159" w:rsidRP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57159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CON (NO, BECAUSE)</w:t>
            </w:r>
          </w:p>
        </w:tc>
      </w:tr>
      <w:tr w:rsidR="00A57159" w:rsidTr="00A57159">
        <w:tc>
          <w:tcPr>
            <w:tcW w:w="3116" w:type="dxa"/>
          </w:tcPr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A57159" w:rsidRP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57159">
              <w:rPr>
                <w:rFonts w:ascii="Comic Sans MS" w:hAnsi="Comic Sans MS"/>
                <w:b/>
                <w:sz w:val="24"/>
                <w:szCs w:val="24"/>
                <w:lang w:val="en-US"/>
              </w:rPr>
              <w:t>VOTING ONLINE</w:t>
            </w:r>
          </w:p>
        </w:tc>
        <w:tc>
          <w:tcPr>
            <w:tcW w:w="3117" w:type="dxa"/>
          </w:tcPr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57159" w:rsidTr="00A57159">
        <w:tc>
          <w:tcPr>
            <w:tcW w:w="3116" w:type="dxa"/>
          </w:tcPr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A57159" w:rsidRP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57159">
              <w:rPr>
                <w:rFonts w:ascii="Comic Sans MS" w:hAnsi="Comic Sans MS"/>
                <w:b/>
                <w:sz w:val="24"/>
                <w:szCs w:val="24"/>
                <w:lang w:val="en-US"/>
              </w:rPr>
              <w:t>PAY A FINE IF YOU DON’T VOTE</w:t>
            </w:r>
          </w:p>
          <w:p w:rsidR="00A57159" w:rsidRP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57159">
              <w:rPr>
                <w:rFonts w:ascii="Comic Sans MS" w:hAnsi="Comic Sans MS"/>
                <w:b/>
                <w:szCs w:val="24"/>
                <w:lang w:val="en-US"/>
              </w:rPr>
              <w:t>(MANDITORY VOTING)</w:t>
            </w:r>
          </w:p>
        </w:tc>
        <w:tc>
          <w:tcPr>
            <w:tcW w:w="3117" w:type="dxa"/>
          </w:tcPr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57159" w:rsidTr="00A57159">
        <w:tc>
          <w:tcPr>
            <w:tcW w:w="3116" w:type="dxa"/>
          </w:tcPr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A57159" w:rsidRP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57159">
              <w:rPr>
                <w:rFonts w:ascii="Comic Sans MS" w:hAnsi="Comic Sans MS"/>
                <w:b/>
                <w:sz w:val="24"/>
                <w:szCs w:val="24"/>
                <w:lang w:val="en-US"/>
              </w:rPr>
              <w:t>LOWER THE VOTING AGE TO 16</w:t>
            </w:r>
          </w:p>
        </w:tc>
        <w:tc>
          <w:tcPr>
            <w:tcW w:w="3117" w:type="dxa"/>
          </w:tcPr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57159" w:rsidTr="00A57159">
        <w:tc>
          <w:tcPr>
            <w:tcW w:w="3116" w:type="dxa"/>
          </w:tcPr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HAVE REFERENDUM VOTING</w:t>
            </w:r>
          </w:p>
          <w:p w:rsidR="00A57159" w:rsidRPr="00A57159" w:rsidRDefault="00A57159" w:rsidP="00A57159">
            <w:pPr>
              <w:pStyle w:val="NoSpacing"/>
              <w:ind w:right="22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(EXPLAINED LATER)</w:t>
            </w:r>
          </w:p>
        </w:tc>
        <w:tc>
          <w:tcPr>
            <w:tcW w:w="3117" w:type="dxa"/>
          </w:tcPr>
          <w:p w:rsidR="00A57159" w:rsidRPr="00A57159" w:rsidRDefault="00A57159" w:rsidP="00A57159">
            <w:pPr>
              <w:pStyle w:val="NoSpacing"/>
              <w:ind w:right="2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A57159" w:rsidRDefault="00A57159" w:rsidP="00A57159">
      <w:pPr>
        <w:pStyle w:val="NoSpacing"/>
        <w:ind w:right="220"/>
        <w:rPr>
          <w:rFonts w:ascii="Comic Sans MS" w:hAnsi="Comic Sans MS"/>
          <w:sz w:val="24"/>
          <w:lang w:val="en-US"/>
        </w:rPr>
      </w:pPr>
    </w:p>
    <w:p w:rsidR="00A57159" w:rsidRDefault="00A57159" w:rsidP="00A57159">
      <w:pPr>
        <w:pStyle w:val="NoSpacing"/>
        <w:ind w:right="220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CRITICAL QUESTION</w:t>
      </w:r>
    </w:p>
    <w:p w:rsidR="00A57159" w:rsidRPr="00A57159" w:rsidRDefault="00A57159" w:rsidP="00A57159">
      <w:pPr>
        <w:pStyle w:val="NoSpacing"/>
        <w:ind w:right="220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Now that you know of 4 different ideas that could potential bring our voter turnout rate up, RANK THEM!!  Be prepared to explain your reasoning…sounds like a test question, doesn’t it??</w:t>
      </w:r>
    </w:p>
    <w:sectPr w:rsidR="00A57159" w:rsidRPr="00A571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59"/>
    <w:rsid w:val="00202091"/>
    <w:rsid w:val="00554C18"/>
    <w:rsid w:val="00A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02CCC-778A-4140-A951-F9146462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159"/>
    <w:pPr>
      <w:spacing w:after="0" w:line="240" w:lineRule="auto"/>
    </w:pPr>
  </w:style>
  <w:style w:type="table" w:styleId="TableGrid">
    <w:name w:val="Table Grid"/>
    <w:basedOn w:val="TableNormal"/>
    <w:uiPriority w:val="39"/>
    <w:rsid w:val="00A5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CC14-759A-49DA-81CA-AFA25B1E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dcterms:created xsi:type="dcterms:W3CDTF">2016-02-25T16:38:00Z</dcterms:created>
  <dcterms:modified xsi:type="dcterms:W3CDTF">2016-02-25T16:48:00Z</dcterms:modified>
</cp:coreProperties>
</file>